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Bräcke kommunfullmäktige</w:t>
      </w:r>
    </w:p>
    <w:p>
      <w:pPr>
        <w:pStyle w:val="Heading1"/>
      </w:pPr>
      <w:r>
        <w:t xml:space="preserve">Fler fasta tjänster i hemtjänsten</w:t>
      </w:r>
    </w:p>
    <w:p>
      <w:pPr>
        <w:spacing w:after="160" w:before="80"/>
      </w:pPr>
      <w:r>
        <w:rPr>
          <w:b/>
          <w:bCs/>
        </w:rPr>
        <w:t xml:space="preserve">Motionärer: </w:t>
      </w:r>
      <w:r>
        <w:t xml:space="preserve">Socialdemokraterna i Bräcke kommun</w:t>
      </w:r>
    </w:p>
    <w:p>
      <w:pPr>
        <w:pStyle w:val="Heading2"/>
      </w:pPr>
      <w:r>
        <w:t xml:space="preserve">Motivering</w:t>
      </w:r>
    </w:p>
    <w:p>
      <w:pPr>
        <w:spacing w:after="100"/>
      </w:pPr>
      <w:r>
        <w:t xml:space="preserve">Bräcke kommun har hög personalomsättning inom hemtjänsten enligt Kolada 2025. Många timvikarier leder till otrygghet för äldre. Rekryteringsproblem förvärras av låga löner och osäkra villkor. Fasta anställningar behövs för kvalitet och kontinuitet.</w:t>
      </w:r>
    </w:p>
    <w:p>
      <w:pPr>
        <w:pStyle w:val="Heading2"/>
      </w:pPr>
      <w:r>
        <w:t xml:space="preserve">Förslag till beslut</w:t>
      </w:r>
    </w:p>
    <w:p>
      <w:pPr>
        <w:spacing w:after="60"/>
      </w:pPr>
      <w:r>
        <w:t xml:space="preserve">Med anledning av ovanstående yrkar Socialdemokraterna i Bräcke kommun att kommunfullmäktige beslutar:</w:t>
      </w:r>
    </w:p>
    <w:p>
      <w:pPr>
        <w:spacing w:after="40"/>
      </w:pPr>
      <w:r>
        <w:rPr>
          <w:b/>
          <w:bCs/>
        </w:rPr>
        <w:t xml:space="preserve">1. </w:t>
      </w:r>
      <w:r>
        <w:t xml:space="preserve">Att kommunfullmäktige ger socialnämnden i uppdrag att omvandla 15 timvikariat till fasta tjänster under 2027.</w:t>
      </w:r>
    </w:p>
    <w:p>
      <w:pPr>
        <w:spacing w:after="40"/>
      </w:pPr>
      <w:r>
        <w:rPr>
          <w:b/>
          <w:bCs/>
        </w:rPr>
        <w:t xml:space="preserve">2. </w:t>
      </w:r>
      <w:r>
        <w:t xml:space="preserve">Att en lönekartläggning genomförs för att höja ingångslönerna inom hemtjänsten.</w:t>
      </w:r>
    </w:p>
    <w:p>
      <w:pPr>
        <w:spacing w:after="40"/>
      </w:pPr>
      <w:r>
        <w:rPr>
          <w:b/>
          <w:bCs/>
        </w:rPr>
        <w:t xml:space="preserve">3. </w:t>
      </w:r>
      <w:r>
        <w:t xml:space="preserve">Att en handlingsplan för bättre arbetsmiljö tas fram i samverkan med fackliga organisationer.</w:t>
      </w:r>
    </w:p>
    <w:p>
      <w:pPr>
        <w:spacing w:after="40"/>
      </w:pPr>
      <w:r>
        <w:rPr>
          <w:b/>
          <w:bCs/>
        </w:rPr>
        <w:t xml:space="preserve">4. </w:t>
      </w:r>
      <w:r>
        <w:t xml:space="preserve">Att resultatet redovisas i kommunfullmäktige senast juni 2027.</w:t>
      </w:r>
    </w:p>
    <w:p>
      <w:pPr>
        <w:spacing w:before="360"/>
      </w:pPr>
    </w:p>
    <w:p>
      <w:r>
        <w:t xml:space="preserve">Bräcke,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Bräcke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2026-07-13T23:45:11.616Z</dcterms:created>
  <dcterms:modified xsi:type="dcterms:W3CDTF">2026-07-13T23:45:11.616Z</dcterms:modified>
</cp:coreProperties>
</file>

<file path=docProps/custom.xml><?xml version="1.0" encoding="utf-8"?>
<Properties xmlns="http://schemas.openxmlformats.org/officeDocument/2006/custom-properties" xmlns:vt="http://schemas.openxmlformats.org/officeDocument/2006/docPropsVTypes"/>
</file>