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Mullsjö kommunfullmäktige</w:t>
      </w:r>
    </w:p>
    <w:p>
      <w:pPr>
        <w:pStyle w:val="Heading1"/>
      </w:pPr>
      <w:r>
        <w:t xml:space="preserve">Fler fasta tjänster i hemtjänsten</w:t>
      </w:r>
    </w:p>
    <w:p>
      <w:pPr>
        <w:spacing w:after="160" w:before="80"/>
      </w:pPr>
      <w:r>
        <w:rPr>
          <w:b/>
          <w:bCs/>
        </w:rPr>
        <w:t xml:space="preserve">Motionärer: </w:t>
      </w:r>
      <w:r>
        <w:t xml:space="preserve">Socialdemokraterna i Mullsjö kommun</w:t>
      </w:r>
    </w:p>
    <w:p>
      <w:pPr>
        <w:pStyle w:val="Heading2"/>
      </w:pPr>
      <w:r>
        <w:t xml:space="preserve">Motivering</w:t>
      </w:r>
    </w:p>
    <w:p>
      <w:pPr>
        <w:spacing w:after="100"/>
      </w:pPr>
      <w:r>
        <w:t xml:space="preserve">Mullsjö kommun har 18 procent timvikarier i hemtjänsten enligt årsredovisningen 2024. Detta leder till sämre kontinuitet för de äldre och högre sjukfrånvaro bland personalen. Kolada visar att Mullsjö ligger under genomsnittet för personalkontinuitet. Fasta tjänster är avgörande för både kvalitet och arbetsmiljö.</w:t>
      </w:r>
    </w:p>
    <w:p>
      <w:pPr>
        <w:pStyle w:val="Heading2"/>
      </w:pPr>
      <w:r>
        <w:t xml:space="preserve">Förslag till beslut</w:t>
      </w:r>
    </w:p>
    <w:p>
      <w:pPr>
        <w:spacing w:after="60"/>
      </w:pPr>
      <w:r>
        <w:t xml:space="preserve">Med anledning av ovanstående yrkar Socialdemokraterna i Mullsjö kommun att kommunfullmäktige beslutar:</w:t>
      </w:r>
    </w:p>
    <w:p>
      <w:pPr>
        <w:spacing w:after="40"/>
      </w:pPr>
      <w:r>
        <w:rPr>
          <w:b/>
          <w:bCs/>
        </w:rPr>
        <w:t xml:space="preserve">1. </w:t>
      </w:r>
      <w:r>
        <w:t xml:space="preserve">Att kommunfullmäktige beslutar att öka antalet fasta tjänster i hemtjänsten med minst 15 procent under 2027.</w:t>
      </w:r>
    </w:p>
    <w:p>
      <w:pPr>
        <w:spacing w:after="40"/>
      </w:pPr>
      <w:r>
        <w:rPr>
          <w:b/>
          <w:bCs/>
        </w:rPr>
        <w:t xml:space="preserve">2. </w:t>
      </w:r>
      <w:r>
        <w:t xml:space="preserve">Att kommunfullmäktige beslutar att införa en plan för att minska andelen timvikarier till högst 10 procent senast 2028.</w:t>
      </w:r>
    </w:p>
    <w:p>
      <w:pPr>
        <w:spacing w:after="40"/>
      </w:pPr>
      <w:r>
        <w:rPr>
          <w:b/>
          <w:bCs/>
        </w:rPr>
        <w:t xml:space="preserve">3. </w:t>
      </w:r>
      <w:r>
        <w:t xml:space="preserve">Att kommunfullmäktige beslutar att avsätta 2,5 miljoner kronor i budgeten 2027 för att möjliggöra fler fasta anställningar.</w:t>
      </w:r>
    </w:p>
    <w:p>
      <w:pPr>
        <w:spacing w:after="40"/>
      </w:pPr>
      <w:r>
        <w:rPr>
          <w:b/>
          <w:bCs/>
        </w:rPr>
        <w:t xml:space="preserve">4. </w:t>
      </w:r>
      <w:r>
        <w:t xml:space="preserve">Att kommunfullmäktige beslutar att årligen redovisa andelen timvikarier och personalkontinuitet till kommunfullmäktige.</w:t>
      </w:r>
    </w:p>
    <w:p>
      <w:pPr>
        <w:spacing w:before="360"/>
      </w:pPr>
    </w:p>
    <w:p>
      <w:r>
        <w:t xml:space="preserve">Mullsjö,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Mullsjö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2026-07-14T00:52:05.842Z</dcterms:created>
  <dcterms:modified xsi:type="dcterms:W3CDTF">2026-07-14T00:52:05.842Z</dcterms:modified>
</cp:coreProperties>
</file>

<file path=docProps/custom.xml><?xml version="1.0" encoding="utf-8"?>
<Properties xmlns="http://schemas.openxmlformats.org/officeDocument/2006/custom-properties" xmlns:vt="http://schemas.openxmlformats.org/officeDocument/2006/docPropsVTypes"/>
</file>