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Dorotea kommunfullmäktige</w:t>
      </w:r>
    </w:p>
    <w:p>
      <w:pPr>
        <w:pStyle w:val="Heading1"/>
      </w:pPr>
      <w:r>
        <w:t xml:space="preserve">Mobila vårdteam för glesbygd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Dorotea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Långa avstånd till vårdcentral skapar ojämlikhet i tillgång till vård. Mobila team kan ge bättre service enligt Region Västerbottens 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Dorotea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två mobila vårdteam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 miljoner kronor årligen för teamen.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samordna med regionen om schemaläggning.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på vårdköer efter ett år.</w:t>
      </w:r>
    </w:p>
    <w:p>
      <w:pPr>
        <w:spacing w:before="360"/>
      </w:pPr>
    </w:p>
    <w:p>
      <w:r>
        <w:t xml:space="preserve">Dorotea,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Dorotea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2026-07-13T23:48:16.412Z</dcterms:created>
  <dcterms:modified xsi:type="dcterms:W3CDTF">2026-07-13T23:48:16.412Z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