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Västerås kommunfullmäktige</w:t>
      </w:r>
    </w:p>
    <w:p>
      <w:pPr>
        <w:pStyle w:val="Heading1"/>
      </w:pPr>
      <w:r>
        <w:t xml:space="preserve">Fler hyresrätter i hela Västerås</w:t>
      </w:r>
    </w:p>
    <w:p>
      <w:pPr>
        <w:spacing w:after="160" w:before="80"/>
      </w:pPr>
      <w:r>
        <w:rPr>
          <w:b/>
          <w:bCs/>
        </w:rPr>
        <w:t xml:space="preserve">Motionärer: </w:t>
      </w:r>
      <w:r>
        <w:t xml:space="preserve">Socialdemokraterna i Västerås kommun</w:t>
      </w:r>
    </w:p>
    <w:p>
      <w:pPr>
        <w:pStyle w:val="Heading2"/>
      </w:pPr>
      <w:r>
        <w:t xml:space="preserve">Motivering</w:t>
      </w:r>
    </w:p>
    <w:p>
      <w:pPr>
        <w:spacing w:after="100"/>
      </w:pPr>
      <w:r>
        <w:t xml:space="preserve">Västerås har långa bostadsköer, särskilt för unga och nyanlända. Boplats Västerås rapporterar över 20 000 sökande 2025. Brist på hyresrätter driver segregation och flytt från kommunen. Enligt kommunens bostadsförsörjningsprogram 2024 behövs 1 200 nya hyreslägenheter per år.</w:t>
      </w:r>
    </w:p>
    <w:p>
      <w:pPr>
        <w:pStyle w:val="Heading2"/>
      </w:pPr>
      <w:r>
        <w:t xml:space="preserve">Förslag till beslut</w:t>
      </w:r>
    </w:p>
    <w:p>
      <w:pPr>
        <w:spacing w:after="60"/>
      </w:pPr>
      <w:r>
        <w:t xml:space="preserve">Med anledning av ovanstående yrkar Socialdemokraterna i Västerås kommun att kommunfullmäktige beslutar:</w:t>
      </w:r>
    </w:p>
    <w:p>
      <w:pPr>
        <w:spacing w:after="40"/>
      </w:pPr>
      <w:r>
        <w:rPr>
          <w:b/>
          <w:bCs/>
        </w:rPr>
        <w:t xml:space="preserve">1. </w:t>
      </w:r>
      <w:r>
        <w:t xml:space="preserve">Att kommunfullmäktige beslutar att uppdra åt kommunstyrelsen att ta fram en plan för minst 800 nya kommunala hyresrätter fram till 2030.</w:t>
      </w:r>
    </w:p>
    <w:p>
      <w:pPr>
        <w:spacing w:after="40"/>
      </w:pPr>
      <w:r>
        <w:rPr>
          <w:b/>
          <w:bCs/>
        </w:rPr>
        <w:t xml:space="preserve">2. </w:t>
      </w:r>
      <w:r>
        <w:t xml:space="preserve">Att kommunfullmäktige beslutar att prioritera hyresrätter i områden med god tillgång till kollektivtrafik och service.</w:t>
      </w:r>
    </w:p>
    <w:p>
      <w:pPr>
        <w:spacing w:after="40"/>
      </w:pPr>
      <w:r>
        <w:rPr>
          <w:b/>
          <w:bCs/>
        </w:rPr>
        <w:t xml:space="preserve">3. </w:t>
      </w:r>
      <w:r>
        <w:t xml:space="preserve">Att kommunfullmäktige beslutar att avsätta medel i budget 2027 för markförvärv och planering av hyresbostäder.</w:t>
      </w:r>
    </w:p>
    <w:p>
      <w:pPr>
        <w:spacing w:after="40"/>
      </w:pPr>
      <w:r>
        <w:rPr>
          <w:b/>
          <w:bCs/>
        </w:rPr>
        <w:t xml:space="preserve">4. </w:t>
      </w:r>
      <w:r>
        <w:t xml:space="preserve">Att kommunfullmäktige beslutar att årligen redovisa hur många hyresrätter som färdigställts och hur kötiden utvecklats.</w:t>
      </w:r>
    </w:p>
    <w:p>
      <w:pPr>
        <w:spacing w:before="360"/>
      </w:pPr>
    </w:p>
    <w:p>
      <w:r>
        <w:t xml:space="preserve">Västerås,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Västerås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2026-07-14T01:55:24.404Z</dcterms:created>
  <dcterms:modified xsi:type="dcterms:W3CDTF">2026-07-14T01:55:24.404Z</dcterms:modified>
</cp:coreProperties>
</file>

<file path=docProps/custom.xml><?xml version="1.0" encoding="utf-8"?>
<Properties xmlns="http://schemas.openxmlformats.org/officeDocument/2006/custom-properties" xmlns:vt="http://schemas.openxmlformats.org/officeDocument/2006/docPropsVTypes"/>
</file>