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Svenljunga kommunfullmäktige</w:t>
      </w:r>
    </w:p>
    <w:p>
      <w:pPr>
        <w:pStyle w:val="Heading1"/>
      </w:pPr>
      <w:r>
        <w:t xml:space="preserve">Ungdomsjobb för ökad trygghet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Svenljunga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Brå:s trygghetsundersökning pekar på oro för ungdomskriminalitet i vissa områden. Få sommarjobb och feriepraktik begränsar ungas anknytning till arbetsmarknaden.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Svenljunga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antalet feriearbeten utökas till minst 80 platser per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riktade insatser görs i områden med hög ungdomsarbetslöshet.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föreningslivet stärks för meningsfull fritid.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utvärdering presenteras för kommunfullmäktige hösten 2026.</w:t>
      </w:r>
    </w:p>
    <w:p>
      <w:pPr>
        <w:spacing w:before="360"/>
      </w:pPr>
    </w:p>
    <w:p>
      <w:r>
        <w:t xml:space="preserve">Svenljunga,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Svenljunga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2026-07-14T01:27:15.894Z</dcterms:created>
  <dcterms:modified xsi:type="dcterms:W3CDTF">2026-07-14T01:27:15.894Z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